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D3358" w14:textId="77777777" w:rsidR="0028731B" w:rsidRPr="004E332A" w:rsidRDefault="0028731B" w:rsidP="004E332A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7783EC" w14:textId="77777777" w:rsidR="0028731B" w:rsidRPr="0028731B" w:rsidRDefault="0028731B" w:rsidP="002873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2019-2021</w:t>
      </w:r>
    </w:p>
    <w:p w14:paraId="440CBD1D" w14:textId="77777777" w:rsidR="0028731B" w:rsidRPr="00EA4832" w:rsidRDefault="0028731B" w:rsidP="0028731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2019/2020</w:t>
      </w:r>
    </w:p>
    <w:p w14:paraId="37BFED35" w14:textId="77777777" w:rsidR="0028731B" w:rsidRPr="009C54AE" w:rsidRDefault="0028731B" w:rsidP="0028731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8FBE4C4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8731B" w:rsidRPr="009C54AE" w14:paraId="1AC241E5" w14:textId="77777777" w:rsidTr="000D50B7">
        <w:tc>
          <w:tcPr>
            <w:tcW w:w="2694" w:type="dxa"/>
            <w:vAlign w:val="center"/>
          </w:tcPr>
          <w:p w14:paraId="52841D3A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6214BC" w14:textId="77777777" w:rsidR="0028731B" w:rsidRPr="0028731B" w:rsidRDefault="0028731B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>Integracja oddziaływań wychowawczych i dydaktycznych</w:t>
            </w:r>
            <w:r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                    </w:t>
            </w: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w przedszkolu i szkole</w:t>
            </w:r>
          </w:p>
        </w:tc>
      </w:tr>
      <w:tr w:rsidR="0028731B" w:rsidRPr="009C54AE" w14:paraId="79F28FFA" w14:textId="77777777" w:rsidTr="000D50B7">
        <w:tc>
          <w:tcPr>
            <w:tcW w:w="2694" w:type="dxa"/>
            <w:vAlign w:val="center"/>
          </w:tcPr>
          <w:p w14:paraId="2966C09D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F81961" w14:textId="77777777" w:rsidR="0028731B" w:rsidRPr="009C54AE" w:rsidRDefault="0028731B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8731B" w:rsidRPr="009C54AE" w14:paraId="2A50048C" w14:textId="77777777" w:rsidTr="000D50B7">
        <w:tc>
          <w:tcPr>
            <w:tcW w:w="2694" w:type="dxa"/>
            <w:vAlign w:val="center"/>
          </w:tcPr>
          <w:p w14:paraId="698A5FAE" w14:textId="77777777" w:rsidR="0028731B" w:rsidRPr="009C54AE" w:rsidRDefault="0028731B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858BC5" w14:textId="55D658C6" w:rsidR="0028731B" w:rsidRPr="009C54AE" w:rsidRDefault="008E2B11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8731B" w:rsidRPr="009C54AE" w14:paraId="4DF14AD7" w14:textId="77777777" w:rsidTr="000D50B7">
        <w:tc>
          <w:tcPr>
            <w:tcW w:w="2694" w:type="dxa"/>
            <w:vAlign w:val="center"/>
          </w:tcPr>
          <w:p w14:paraId="5ACB2BA0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557EE1" w14:textId="39B452B9" w:rsidR="0028731B" w:rsidRPr="009C54AE" w:rsidRDefault="008E2B11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8731B" w:rsidRPr="009C54AE" w14:paraId="569E4F05" w14:textId="77777777" w:rsidTr="000D50B7">
        <w:tc>
          <w:tcPr>
            <w:tcW w:w="2694" w:type="dxa"/>
            <w:vAlign w:val="center"/>
          </w:tcPr>
          <w:p w14:paraId="3CD0F06C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A442AA" w14:textId="5C087FD0" w:rsidR="0028731B" w:rsidRPr="009C54AE" w:rsidRDefault="004E332A" w:rsidP="00713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713BA4">
              <w:rPr>
                <w:rFonts w:ascii="Corbel" w:hAnsi="Corbel"/>
                <w:b w:val="0"/>
                <w:sz w:val="24"/>
                <w:szCs w:val="24"/>
              </w:rPr>
              <w:t>specjalność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28731B" w:rsidRPr="009C54AE" w14:paraId="13A93B72" w14:textId="77777777" w:rsidTr="000D50B7">
        <w:tc>
          <w:tcPr>
            <w:tcW w:w="2694" w:type="dxa"/>
            <w:vAlign w:val="center"/>
          </w:tcPr>
          <w:p w14:paraId="124A55CD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CA4AED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28731B" w:rsidRPr="009C54AE" w14:paraId="1F5C2F20" w14:textId="77777777" w:rsidTr="000D50B7">
        <w:tc>
          <w:tcPr>
            <w:tcW w:w="2694" w:type="dxa"/>
            <w:vAlign w:val="center"/>
          </w:tcPr>
          <w:p w14:paraId="5E5A339E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7B1EDF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28731B" w:rsidRPr="009C54AE" w14:paraId="3A203D6B" w14:textId="77777777" w:rsidTr="000D50B7">
        <w:tc>
          <w:tcPr>
            <w:tcW w:w="2694" w:type="dxa"/>
            <w:vAlign w:val="center"/>
          </w:tcPr>
          <w:p w14:paraId="2E88977F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28B7CE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28731B" w:rsidRPr="009C54AE" w14:paraId="01852058" w14:textId="77777777" w:rsidTr="000D50B7">
        <w:tc>
          <w:tcPr>
            <w:tcW w:w="2694" w:type="dxa"/>
            <w:vAlign w:val="center"/>
          </w:tcPr>
          <w:p w14:paraId="01E0F4B6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189E7E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</w:t>
            </w:r>
          </w:p>
        </w:tc>
      </w:tr>
      <w:tr w:rsidR="0028731B" w:rsidRPr="009C54AE" w14:paraId="76D04044" w14:textId="77777777" w:rsidTr="000D50B7">
        <w:tc>
          <w:tcPr>
            <w:tcW w:w="2694" w:type="dxa"/>
            <w:vAlign w:val="center"/>
          </w:tcPr>
          <w:p w14:paraId="6B368EE8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154A4D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28731B" w:rsidRPr="009C54AE" w14:paraId="3529E9A9" w14:textId="77777777" w:rsidTr="000D50B7">
        <w:tc>
          <w:tcPr>
            <w:tcW w:w="2694" w:type="dxa"/>
            <w:vAlign w:val="center"/>
          </w:tcPr>
          <w:p w14:paraId="2E3E57CE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BB5147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731B" w:rsidRPr="009C54AE" w14:paraId="6FF34E20" w14:textId="77777777" w:rsidTr="000D50B7">
        <w:tc>
          <w:tcPr>
            <w:tcW w:w="2694" w:type="dxa"/>
            <w:vAlign w:val="center"/>
          </w:tcPr>
          <w:p w14:paraId="23F5BC35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1FF7E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28731B" w:rsidRPr="009C54AE" w14:paraId="29B08FCD" w14:textId="77777777" w:rsidTr="000D50B7">
        <w:tc>
          <w:tcPr>
            <w:tcW w:w="2694" w:type="dxa"/>
            <w:vAlign w:val="center"/>
          </w:tcPr>
          <w:p w14:paraId="64091B28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63BF59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</w:tbl>
    <w:p w14:paraId="75897679" w14:textId="77777777" w:rsidR="0028731B" w:rsidRPr="009C54AE" w:rsidRDefault="0028731B" w:rsidP="0028731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E332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92F958" w14:textId="77777777" w:rsidR="0028731B" w:rsidRPr="009C54AE" w:rsidRDefault="0028731B" w:rsidP="0028731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746255" w14:textId="77777777" w:rsidR="0028731B" w:rsidRPr="009C54AE" w:rsidRDefault="0028731B" w:rsidP="0028731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ED4E04" w14:textId="77777777" w:rsidR="0028731B" w:rsidRPr="009C54AE" w:rsidRDefault="0028731B" w:rsidP="0028731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8731B" w:rsidRPr="009C54AE" w14:paraId="55362B19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C1F4" w14:textId="77777777" w:rsidR="0028731B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DB6098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6E7A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0E31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5FC5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C69C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116F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A318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AC67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DFB4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F8FF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8731B" w:rsidRPr="009C54AE" w14:paraId="65E6F916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3D78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E0D6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4D14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E237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2BAC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6192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C9BA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9413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7CE3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DE17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EEADF0" w14:textId="77777777" w:rsidR="0028731B" w:rsidRPr="009C54AE" w:rsidRDefault="0028731B" w:rsidP="0028731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93AE13" w14:textId="77777777" w:rsidR="0028731B" w:rsidRPr="009C54AE" w:rsidRDefault="0028731B" w:rsidP="0028731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89D93B" w14:textId="77777777" w:rsidR="0028731B" w:rsidRPr="009C54AE" w:rsidRDefault="0028731B" w:rsidP="0028731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5F8D78" w14:textId="59E358ED" w:rsidR="0028731B" w:rsidRPr="009C54AE" w:rsidRDefault="008F70A2" w:rsidP="002873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28731B" w:rsidRPr="004E332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28731B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C2F0B0" w14:textId="77777777" w:rsidR="0028731B" w:rsidRPr="009C54AE" w:rsidRDefault="0028731B" w:rsidP="002873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B985D57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419E70" w14:textId="77F3DB71" w:rsidR="0028731B" w:rsidRPr="009C54AE" w:rsidRDefault="0028731B" w:rsidP="0028731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314B26">
        <w:rPr>
          <w:rFonts w:ascii="Corbel" w:hAnsi="Corbel"/>
          <w:smallCaps w:val="0"/>
          <w:szCs w:val="24"/>
        </w:rPr>
        <w:t xml:space="preserve">przedmiotu </w:t>
      </w:r>
      <w:r w:rsidR="00314B26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="00314B26">
        <w:rPr>
          <w:rFonts w:ascii="Corbel" w:hAnsi="Corbel"/>
          <w:b w:val="0"/>
          <w:smallCaps w:val="0"/>
          <w:szCs w:val="24"/>
        </w:rPr>
        <w:t>praca projektowa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6367DB45" w14:textId="77777777" w:rsidR="0028731B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3C2D4" w14:textId="77777777" w:rsidR="0028731B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6613EA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332A" w:rsidRPr="009C54AE" w14:paraId="7C95730A" w14:textId="77777777" w:rsidTr="004E332A">
        <w:tc>
          <w:tcPr>
            <w:tcW w:w="9670" w:type="dxa"/>
          </w:tcPr>
          <w:p w14:paraId="2116A3C5" w14:textId="77777777" w:rsidR="004E332A" w:rsidRPr="004E332A" w:rsidRDefault="004E332A" w:rsidP="000D50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Wiedza i umiejętności dotyczące pracy z dzieckiem w wieku przedszkolnym i młodszym wieku szkolnym (psychologia rozwojowa, pedagogika przedszkolna, pedagogika wczesnoszkolna, metodyka wychowania przedszkolnego, metodyka kształcenia zintegrowanego).</w:t>
            </w:r>
          </w:p>
        </w:tc>
      </w:tr>
    </w:tbl>
    <w:p w14:paraId="0C6B3980" w14:textId="77777777" w:rsidR="0028731B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</w:p>
    <w:p w14:paraId="0889A883" w14:textId="77777777" w:rsidR="0028731B" w:rsidRPr="00C05F44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12683B" w14:textId="77777777" w:rsidR="0028731B" w:rsidRPr="00C05F44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</w:p>
    <w:p w14:paraId="71357393" w14:textId="77777777" w:rsidR="0028731B" w:rsidRDefault="0028731B" w:rsidP="0028731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A9FCDEF" w14:textId="77777777" w:rsidR="0028731B" w:rsidRPr="009C54AE" w:rsidRDefault="0028731B" w:rsidP="0028731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E332A" w:rsidRPr="009C54AE" w14:paraId="51545E95" w14:textId="77777777" w:rsidTr="004E332A">
        <w:tc>
          <w:tcPr>
            <w:tcW w:w="851" w:type="dxa"/>
            <w:vAlign w:val="center"/>
          </w:tcPr>
          <w:p w14:paraId="4FAC034B" w14:textId="77777777" w:rsidR="004E332A" w:rsidRPr="009C54AE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073A4D" w14:textId="77777777" w:rsidR="004E332A" w:rsidRPr="004E332A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wykorzystywania zdobytej wiedzy w projektowaniu zintegrowanych działań w przedszkolu i klasach I-III szkoły podstawowej.</w:t>
            </w:r>
          </w:p>
        </w:tc>
      </w:tr>
      <w:tr w:rsidR="004E332A" w:rsidRPr="009C54AE" w14:paraId="44E4E9CE" w14:textId="77777777" w:rsidTr="004E332A">
        <w:tc>
          <w:tcPr>
            <w:tcW w:w="851" w:type="dxa"/>
            <w:vAlign w:val="center"/>
          </w:tcPr>
          <w:p w14:paraId="2CBD6654" w14:textId="77777777" w:rsidR="004E332A" w:rsidRPr="009C54AE" w:rsidRDefault="004E332A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0B6314" w14:textId="77777777" w:rsidR="004E332A" w:rsidRPr="004E332A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Pogłębianie wiedzy z zakresu wczesnej edukacji dziecka, umiejętności integracji oddziaływań wychowawczych i dydaktycznych w przedszkolu i szkole.</w:t>
            </w:r>
          </w:p>
        </w:tc>
      </w:tr>
      <w:tr w:rsidR="004E332A" w:rsidRPr="009C54AE" w14:paraId="0347AD76" w14:textId="77777777" w:rsidTr="004E332A">
        <w:tc>
          <w:tcPr>
            <w:tcW w:w="851" w:type="dxa"/>
            <w:vAlign w:val="center"/>
          </w:tcPr>
          <w:p w14:paraId="1CEA6146" w14:textId="77777777" w:rsidR="004E332A" w:rsidRPr="009C54AE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6A2814F" w14:textId="77777777" w:rsidR="004E332A" w:rsidRPr="004E332A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nawiązywania współpracy z innymi podmiotami edukacyjnymi: uczniami, rodzicami, innymi nauczycielami, różnymi specjalistami.</w:t>
            </w:r>
          </w:p>
        </w:tc>
      </w:tr>
    </w:tbl>
    <w:p w14:paraId="6FD641B6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A3C5A7" w14:textId="77777777" w:rsidR="0028731B" w:rsidRPr="009C54AE" w:rsidRDefault="0028731B" w:rsidP="0028731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6AE25CAD" w14:textId="77777777" w:rsidR="0028731B" w:rsidRPr="009C54AE" w:rsidRDefault="0028731B" w:rsidP="002873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8731B" w:rsidRPr="009C54AE" w14:paraId="6D74673F" w14:textId="77777777" w:rsidTr="000D50B7">
        <w:tc>
          <w:tcPr>
            <w:tcW w:w="1701" w:type="dxa"/>
            <w:vAlign w:val="center"/>
          </w:tcPr>
          <w:p w14:paraId="090A3DDB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F3A856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8DEAC5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332A" w:rsidRPr="009C54AE" w14:paraId="557AF35B" w14:textId="77777777" w:rsidTr="000D50B7">
        <w:tc>
          <w:tcPr>
            <w:tcW w:w="1701" w:type="dxa"/>
          </w:tcPr>
          <w:p w14:paraId="25A9DA5E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2B1302" w14:textId="3CF76AA3" w:rsidR="004E332A" w:rsidRPr="004E332A" w:rsidRDefault="00F67BA4" w:rsidP="008F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</w:t>
            </w:r>
            <w:r w:rsidR="008F70A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314B26">
              <w:rPr>
                <w:rFonts w:ascii="Corbel" w:hAnsi="Corbel"/>
                <w:b w:val="0"/>
                <w:smallCaps w:val="0"/>
                <w:szCs w:val="24"/>
              </w:rPr>
              <w:t>pojęcia dotyczące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procesu wychowania i kształcenia na poziomie przedszkola i edukacji wczesnoszkolnej.</w:t>
            </w:r>
          </w:p>
        </w:tc>
        <w:tc>
          <w:tcPr>
            <w:tcW w:w="1873" w:type="dxa"/>
          </w:tcPr>
          <w:p w14:paraId="0F84D273" w14:textId="77777777" w:rsidR="004E332A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A4B62" w14:textId="77777777" w:rsidR="00F67BA4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4E332A" w:rsidRPr="009C54AE" w14:paraId="6750A6CC" w14:textId="77777777" w:rsidTr="000D50B7">
        <w:tc>
          <w:tcPr>
            <w:tcW w:w="1701" w:type="dxa"/>
          </w:tcPr>
          <w:p w14:paraId="68D6C6BE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935B51" w14:textId="1A010F0F" w:rsidR="004E332A" w:rsidRPr="004E332A" w:rsidRDefault="00F67BA4" w:rsidP="008F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</w:t>
            </w:r>
            <w:r w:rsidR="008F70A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>umiejętności nabyte podczas dotychczasowych studiów i praktyk zawodowych w analizie i interpretacji różnych sytuacji wychowawczych i dydaktycznych w przedszkolu i edukacji wczesnoszkolnej.</w:t>
            </w:r>
          </w:p>
        </w:tc>
        <w:tc>
          <w:tcPr>
            <w:tcW w:w="1873" w:type="dxa"/>
          </w:tcPr>
          <w:p w14:paraId="3A22E24E" w14:textId="0A2CED7B" w:rsidR="004E332A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14B2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4E332A" w:rsidRPr="009C54AE" w14:paraId="25290443" w14:textId="77777777" w:rsidTr="000D50B7">
        <w:tc>
          <w:tcPr>
            <w:tcW w:w="1701" w:type="dxa"/>
          </w:tcPr>
          <w:p w14:paraId="1C1BBF7F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F8E2760" w14:textId="77777777" w:rsidR="004E332A" w:rsidRPr="004E332A" w:rsidRDefault="00F67BA4" w:rsidP="00F67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zdobywa wiedzę, rozwija profesjonalne umiejętności dotyczące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kształcenia i wychowania dzieci w wieku przedszkolnym i młodszym wieku szkolnym.</w:t>
            </w:r>
          </w:p>
        </w:tc>
        <w:tc>
          <w:tcPr>
            <w:tcW w:w="1873" w:type="dxa"/>
          </w:tcPr>
          <w:p w14:paraId="3B898F94" w14:textId="77777777" w:rsidR="004E332A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755E46D" w14:textId="77777777" w:rsidR="00F67BA4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E332A" w:rsidRPr="009C54AE" w14:paraId="455F43AA" w14:textId="77777777" w:rsidTr="000D50B7">
        <w:tc>
          <w:tcPr>
            <w:tcW w:w="1701" w:type="dxa"/>
          </w:tcPr>
          <w:p w14:paraId="31954FF0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287C9C" w14:textId="0FBBB257" w:rsidR="004E332A" w:rsidRPr="004E332A" w:rsidRDefault="008F70A2" w:rsidP="008F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F67BA4">
              <w:rPr>
                <w:rFonts w:ascii="Corbel" w:hAnsi="Corbel"/>
                <w:b w:val="0"/>
                <w:smallCaps w:val="0"/>
                <w:szCs w:val="24"/>
              </w:rPr>
              <w:t xml:space="preserve">rojektuje własne działania edukacyjne, 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>dokonuje ewaluacji i oceny swoich działań edukacyjnych realizowanych podczas zajęć.</w:t>
            </w:r>
          </w:p>
        </w:tc>
        <w:tc>
          <w:tcPr>
            <w:tcW w:w="1873" w:type="dxa"/>
          </w:tcPr>
          <w:p w14:paraId="54413F04" w14:textId="77777777" w:rsidR="004E332A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61B6E31" w14:textId="77777777" w:rsidR="00F67BA4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E332A" w:rsidRPr="009C54AE" w14:paraId="61742B89" w14:textId="77777777" w:rsidTr="000D50B7">
        <w:tc>
          <w:tcPr>
            <w:tcW w:w="1701" w:type="dxa"/>
          </w:tcPr>
          <w:p w14:paraId="72B39FE1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7B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00973BF" w14:textId="77777777" w:rsidR="004E332A" w:rsidRPr="004E332A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Ma świadomość swojej wiedzy i umiejętności pedagogicznych, ciągłego dokształcania i doskonalenia zawodowego własnego i innych osób uwzględniając wymiar interdyscyplinarny.</w:t>
            </w:r>
          </w:p>
        </w:tc>
        <w:tc>
          <w:tcPr>
            <w:tcW w:w="1873" w:type="dxa"/>
          </w:tcPr>
          <w:p w14:paraId="35AA4DB7" w14:textId="77777777" w:rsidR="004E332A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0B7209A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6A9B1F" w14:textId="77777777" w:rsidR="0028731B" w:rsidRPr="009C54AE" w:rsidRDefault="0028731B" w:rsidP="002873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0CDD2AC" w14:textId="77777777" w:rsidR="0028731B" w:rsidRPr="009C54AE" w:rsidRDefault="0028731B" w:rsidP="00287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17E53A" w14:textId="77777777" w:rsidR="0028731B" w:rsidRPr="009C54AE" w:rsidRDefault="0028731B" w:rsidP="0028731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8731B" w:rsidRPr="009C54AE" w14:paraId="73D3AE79" w14:textId="77777777" w:rsidTr="000D50B7">
        <w:tc>
          <w:tcPr>
            <w:tcW w:w="9639" w:type="dxa"/>
          </w:tcPr>
          <w:p w14:paraId="26C1CC9F" w14:textId="77777777" w:rsidR="0028731B" w:rsidRPr="009C54AE" w:rsidRDefault="0028731B" w:rsidP="000D50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67BA4" w:rsidRPr="009C54AE" w14:paraId="1F48CC5F" w14:textId="77777777" w:rsidTr="000D50B7">
        <w:tc>
          <w:tcPr>
            <w:tcW w:w="9639" w:type="dxa"/>
          </w:tcPr>
          <w:p w14:paraId="1AD95970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Idea integracji w edukacji wczesnoszkolnej w ujęciu historycznym. Prekursorzy integracji. Idea integracji w wybranych koncepcjach pedagogicznych i psychologicznych.</w:t>
            </w:r>
          </w:p>
        </w:tc>
      </w:tr>
      <w:tr w:rsidR="00F67BA4" w:rsidRPr="009C54AE" w14:paraId="77284FD8" w14:textId="77777777" w:rsidTr="000D50B7">
        <w:tc>
          <w:tcPr>
            <w:tcW w:w="9639" w:type="dxa"/>
          </w:tcPr>
          <w:p w14:paraId="46D51235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Integracja oddziaływań wychowawczych przedszkola.</w:t>
            </w:r>
          </w:p>
        </w:tc>
      </w:tr>
      <w:tr w:rsidR="00F67BA4" w:rsidRPr="009C54AE" w14:paraId="78F9205E" w14:textId="77777777" w:rsidTr="000D50B7">
        <w:tc>
          <w:tcPr>
            <w:tcW w:w="9639" w:type="dxa"/>
          </w:tcPr>
          <w:p w14:paraId="608C1471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Założenia koncepcji kształcenia zintegrowanego w edukacji wczesnoszkolnej. Osie integracyjne oraz płaszczyzny realizacyjne zintegrowanego kształcenia w klasach I-III.</w:t>
            </w:r>
          </w:p>
        </w:tc>
      </w:tr>
      <w:tr w:rsidR="00F67BA4" w:rsidRPr="009C54AE" w14:paraId="41838B9D" w14:textId="77777777" w:rsidTr="000D50B7">
        <w:tc>
          <w:tcPr>
            <w:tcW w:w="9639" w:type="dxa"/>
          </w:tcPr>
          <w:p w14:paraId="085BB6E1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Metody i techniki aktywizujące w nauczaniu. Rola nauczyciela i ucznia w aktywizującym procesie nauczania-uczenia się.</w:t>
            </w:r>
          </w:p>
        </w:tc>
      </w:tr>
      <w:tr w:rsidR="00F67BA4" w:rsidRPr="009C54AE" w14:paraId="1E3F2090" w14:textId="77777777" w:rsidTr="000D50B7">
        <w:tc>
          <w:tcPr>
            <w:tcW w:w="9639" w:type="dxa"/>
          </w:tcPr>
          <w:p w14:paraId="6E8FD083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Ocenianie a motywacja do uczenia (koncepcja Oceniania Kształtującego)</w:t>
            </w:r>
          </w:p>
        </w:tc>
      </w:tr>
      <w:tr w:rsidR="00F67BA4" w:rsidRPr="009C54AE" w14:paraId="476A4147" w14:textId="77777777" w:rsidTr="000D50B7">
        <w:tc>
          <w:tcPr>
            <w:tcW w:w="9639" w:type="dxa"/>
          </w:tcPr>
          <w:p w14:paraId="76D0E83C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lastRenderedPageBreak/>
              <w:t xml:space="preserve">Zastosowanie założeń </w:t>
            </w:r>
            <w:proofErr w:type="spellStart"/>
            <w:r w:rsidRPr="00F67BA4">
              <w:rPr>
                <w:rFonts w:ascii="Corbel" w:hAnsi="Corbel"/>
                <w:sz w:val="24"/>
                <w:szCs w:val="24"/>
              </w:rPr>
              <w:t>neurodydaktyki</w:t>
            </w:r>
            <w:proofErr w:type="spellEnd"/>
            <w:r w:rsidRPr="00F67BA4">
              <w:rPr>
                <w:rFonts w:ascii="Corbel" w:hAnsi="Corbel"/>
                <w:sz w:val="24"/>
                <w:szCs w:val="24"/>
              </w:rPr>
              <w:t xml:space="preserve"> w planowaniu działań dydaktyczno-wychowawczych.</w:t>
            </w:r>
          </w:p>
        </w:tc>
      </w:tr>
      <w:tr w:rsidR="00F67BA4" w:rsidRPr="009C54AE" w14:paraId="749F73C2" w14:textId="77777777" w:rsidTr="000D50B7">
        <w:tc>
          <w:tcPr>
            <w:tcW w:w="9639" w:type="dxa"/>
          </w:tcPr>
          <w:p w14:paraId="525727D2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Zalety i wady zintegrowanej edukacji wczesnoszkolnej.</w:t>
            </w:r>
          </w:p>
        </w:tc>
      </w:tr>
    </w:tbl>
    <w:p w14:paraId="2428DCD4" w14:textId="77777777" w:rsidR="0028731B" w:rsidRPr="009C54AE" w:rsidRDefault="0028731B" w:rsidP="0028731B">
      <w:pPr>
        <w:spacing w:after="0" w:line="240" w:lineRule="auto"/>
        <w:rPr>
          <w:rFonts w:ascii="Corbel" w:hAnsi="Corbel"/>
          <w:sz w:val="24"/>
          <w:szCs w:val="24"/>
        </w:rPr>
      </w:pPr>
    </w:p>
    <w:p w14:paraId="4EAC7487" w14:textId="77777777" w:rsidR="0028731B" w:rsidRPr="009C54AE" w:rsidRDefault="0028731B" w:rsidP="002873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8FF2BC5" w14:textId="77777777" w:rsidR="0028731B" w:rsidRPr="009C54AE" w:rsidRDefault="0028731B" w:rsidP="0028731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8731B" w:rsidRPr="009C54AE" w14:paraId="0BB2AD75" w14:textId="77777777" w:rsidTr="000D50B7">
        <w:tc>
          <w:tcPr>
            <w:tcW w:w="9639" w:type="dxa"/>
          </w:tcPr>
          <w:p w14:paraId="003EFE69" w14:textId="77777777" w:rsidR="0028731B" w:rsidRPr="009C54AE" w:rsidRDefault="0028731B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65AB" w:rsidRPr="009C54AE" w14:paraId="1DE18203" w14:textId="77777777" w:rsidTr="000D50B7">
        <w:tc>
          <w:tcPr>
            <w:tcW w:w="9639" w:type="dxa"/>
          </w:tcPr>
          <w:p w14:paraId="60B51488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kształcenia i wychowania w przedszkolu i w szkole. Organizowanie warunków i sytuacji wychowawczych wspierających rozwój dziecka. Integracja podmiotów edukacyjnych.</w:t>
            </w:r>
          </w:p>
        </w:tc>
      </w:tr>
      <w:tr w:rsidR="009165AB" w:rsidRPr="009C54AE" w14:paraId="5437651B" w14:textId="77777777" w:rsidTr="000D50B7">
        <w:tc>
          <w:tcPr>
            <w:tcW w:w="9639" w:type="dxa"/>
          </w:tcPr>
          <w:p w14:paraId="6F4564C2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treści a integracja wiedzy. Nauczanie problemowe.</w:t>
            </w:r>
          </w:p>
        </w:tc>
      </w:tr>
      <w:tr w:rsidR="009165AB" w:rsidRPr="009C54AE" w14:paraId="5233B187" w14:textId="77777777" w:rsidTr="000D50B7">
        <w:tc>
          <w:tcPr>
            <w:tcW w:w="9639" w:type="dxa"/>
          </w:tcPr>
          <w:p w14:paraId="6C2E95BF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Idea wychowania przez sztukę w wychowaniu przedszkolnym i w edukacji wczesnoszkolnej oraz jej możliwości realizacyjne.</w:t>
            </w:r>
          </w:p>
        </w:tc>
      </w:tr>
      <w:tr w:rsidR="009165AB" w:rsidRPr="009C54AE" w14:paraId="240BDA27" w14:textId="77777777" w:rsidTr="000D50B7">
        <w:tc>
          <w:tcPr>
            <w:tcW w:w="9639" w:type="dxa"/>
          </w:tcPr>
          <w:p w14:paraId="242E6CAC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Ćwiczenia rozwijające kreatywność ucznia, kryteria postawy twórczej. Lekcje twórczości.</w:t>
            </w:r>
          </w:p>
        </w:tc>
      </w:tr>
      <w:tr w:rsidR="009165AB" w:rsidRPr="009C54AE" w14:paraId="67C0D236" w14:textId="77777777" w:rsidTr="000D50B7">
        <w:tc>
          <w:tcPr>
            <w:tcW w:w="9639" w:type="dxa"/>
          </w:tcPr>
          <w:p w14:paraId="75BCD192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poprzez osobę nauczyciela. Cechy osobowe, funkcje i kompetencje nauczyciela wczesnej edukacji.</w:t>
            </w:r>
          </w:p>
        </w:tc>
      </w:tr>
      <w:tr w:rsidR="009165AB" w:rsidRPr="009C54AE" w14:paraId="0F502DC3" w14:textId="77777777" w:rsidTr="000D50B7">
        <w:tc>
          <w:tcPr>
            <w:tcW w:w="9639" w:type="dxa"/>
          </w:tcPr>
          <w:p w14:paraId="6B4D4B57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Praca w klasach łączonych. Kształcenie w grupie zróżnicowanej wiekowo.</w:t>
            </w:r>
          </w:p>
        </w:tc>
      </w:tr>
      <w:tr w:rsidR="009165AB" w:rsidRPr="009C54AE" w14:paraId="7DC9F79C" w14:textId="77777777" w:rsidTr="000D50B7">
        <w:tc>
          <w:tcPr>
            <w:tcW w:w="9639" w:type="dxa"/>
          </w:tcPr>
          <w:p w14:paraId="11F84DB6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Współpraca z rodzicami. Opracowanie i omówienie scenariuszy spotkań. Podsumowanie zajęć. Ocena pracy studentów.</w:t>
            </w:r>
          </w:p>
        </w:tc>
      </w:tr>
      <w:tr w:rsidR="009165AB" w:rsidRPr="009C54AE" w14:paraId="0553F4F9" w14:textId="77777777" w:rsidTr="000D50B7">
        <w:tc>
          <w:tcPr>
            <w:tcW w:w="9639" w:type="dxa"/>
          </w:tcPr>
          <w:p w14:paraId="482D1A3A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scenariuszy zajęć zintegrowanych w przedszkolu i w klasach I-III szkoły podstawowej i przeprowadzenie ich fragmentu – samoocena, ocena koleżeńska.</w:t>
            </w:r>
          </w:p>
        </w:tc>
      </w:tr>
    </w:tbl>
    <w:p w14:paraId="00E99607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2D4C68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0D8FEA9" w14:textId="77777777" w:rsidR="0028731B" w:rsidRPr="00153C41" w:rsidRDefault="0028731B" w:rsidP="0028731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FAE664E" w14:textId="77777777" w:rsidR="0028731B" w:rsidRPr="009165AB" w:rsidRDefault="0028731B" w:rsidP="0028731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9165AB" w:rsidRPr="009165AB">
        <w:rPr>
          <w:rFonts w:ascii="Corbel" w:hAnsi="Corbel"/>
          <w:b w:val="0"/>
          <w:smallCaps w:val="0"/>
          <w:szCs w:val="24"/>
        </w:rPr>
        <w:t>;</w:t>
      </w:r>
      <w:r w:rsidRPr="009165AB">
        <w:rPr>
          <w:rFonts w:ascii="Corbel" w:hAnsi="Corbel"/>
          <w:b w:val="0"/>
          <w:smallCaps w:val="0"/>
          <w:szCs w:val="24"/>
        </w:rPr>
        <w:t xml:space="preserve"> </w:t>
      </w:r>
    </w:p>
    <w:p w14:paraId="1097BCC8" w14:textId="77777777" w:rsidR="0028731B" w:rsidRPr="009165AB" w:rsidRDefault="0028731B" w:rsidP="0028731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>Ćwiczenia: analiza tekstów z dyskusją,</w:t>
      </w:r>
      <w:r w:rsidR="009165AB" w:rsidRPr="009165AB">
        <w:rPr>
          <w:rFonts w:ascii="Corbel" w:hAnsi="Corbel"/>
          <w:b w:val="0"/>
          <w:smallCaps w:val="0"/>
          <w:szCs w:val="24"/>
        </w:rPr>
        <w:t xml:space="preserve"> metoda projektów (projekt praktyczny)</w:t>
      </w:r>
      <w:r w:rsidRPr="009165AB">
        <w:rPr>
          <w:rFonts w:ascii="Corbel" w:hAnsi="Corbel"/>
          <w:b w:val="0"/>
          <w:smallCaps w:val="0"/>
          <w:szCs w:val="24"/>
        </w:rPr>
        <w:t>, praca w grupach (rozwiązywanie zadań, dyskusja</w:t>
      </w:r>
      <w:r w:rsidR="009165AB" w:rsidRPr="009165AB">
        <w:rPr>
          <w:rFonts w:ascii="Corbel" w:hAnsi="Corbel"/>
          <w:b w:val="0"/>
          <w:smallCaps w:val="0"/>
          <w:szCs w:val="24"/>
        </w:rPr>
        <w:t>).</w:t>
      </w:r>
      <w:r w:rsidRPr="009165AB">
        <w:rPr>
          <w:rFonts w:ascii="Corbel" w:hAnsi="Corbel"/>
          <w:b w:val="0"/>
          <w:smallCaps w:val="0"/>
          <w:szCs w:val="24"/>
        </w:rPr>
        <w:t xml:space="preserve"> </w:t>
      </w:r>
    </w:p>
    <w:p w14:paraId="2831F8E2" w14:textId="77777777" w:rsidR="0028731B" w:rsidRPr="00153C41" w:rsidRDefault="0028731B" w:rsidP="0028731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025C0BB" w14:textId="77777777" w:rsidR="0028731B" w:rsidRDefault="0028731B" w:rsidP="002873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F9C79" w14:textId="77777777" w:rsidR="0028731B" w:rsidRPr="009C54AE" w:rsidRDefault="0028731B" w:rsidP="002873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6602C64A" w14:textId="77777777" w:rsidR="0028731B" w:rsidRPr="009C54AE" w:rsidRDefault="0028731B" w:rsidP="002873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DFA26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2F2418B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8731B" w:rsidRPr="009C54AE" w14:paraId="5073CF47" w14:textId="77777777" w:rsidTr="000D50B7">
        <w:tc>
          <w:tcPr>
            <w:tcW w:w="1985" w:type="dxa"/>
            <w:vAlign w:val="center"/>
          </w:tcPr>
          <w:p w14:paraId="02C9651D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38C76E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4477BCA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64C108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4E1B22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731B" w:rsidRPr="009C54AE" w14:paraId="199A3847" w14:textId="77777777" w:rsidTr="000D50B7">
        <w:tc>
          <w:tcPr>
            <w:tcW w:w="1985" w:type="dxa"/>
          </w:tcPr>
          <w:p w14:paraId="05E3AE3D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A00CAA" w14:textId="77777777" w:rsidR="0028731B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9129992" w14:textId="77777777" w:rsidR="0028731B" w:rsidRPr="009125E6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25E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8731B" w:rsidRPr="009C54AE" w14:paraId="7A2A0B27" w14:textId="77777777" w:rsidTr="000D50B7">
        <w:tc>
          <w:tcPr>
            <w:tcW w:w="1985" w:type="dxa"/>
          </w:tcPr>
          <w:p w14:paraId="4C6DC526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A3115FA" w14:textId="77777777" w:rsidR="0028731B" w:rsidRPr="009125E6" w:rsidRDefault="009125E6" w:rsidP="009125E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3824E320" w14:textId="77777777" w:rsidR="0028731B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9125E6" w:rsidRPr="009C54AE" w14:paraId="33AD8081" w14:textId="77777777" w:rsidTr="000D50B7">
        <w:tc>
          <w:tcPr>
            <w:tcW w:w="1985" w:type="dxa"/>
          </w:tcPr>
          <w:p w14:paraId="39FAD0C7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2834A3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2F7842F5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125E6" w:rsidRPr="009C54AE" w14:paraId="182B781F" w14:textId="77777777" w:rsidTr="000D50B7">
        <w:tc>
          <w:tcPr>
            <w:tcW w:w="1985" w:type="dxa"/>
          </w:tcPr>
          <w:p w14:paraId="2227A3FD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5CAF38E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35EE75D7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125E6" w:rsidRPr="009C54AE" w14:paraId="2659762B" w14:textId="77777777" w:rsidTr="000D50B7">
        <w:tc>
          <w:tcPr>
            <w:tcW w:w="1985" w:type="dxa"/>
          </w:tcPr>
          <w:p w14:paraId="56AC0DE2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9D8207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29201BD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117268A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E4A96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AF016CA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8731B" w:rsidRPr="009C54AE" w14:paraId="1107590E" w14:textId="77777777" w:rsidTr="000D50B7">
        <w:tc>
          <w:tcPr>
            <w:tcW w:w="9670" w:type="dxa"/>
          </w:tcPr>
          <w:p w14:paraId="37A70300" w14:textId="77777777" w:rsidR="0028731B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5E6">
              <w:rPr>
                <w:rFonts w:ascii="Corbel" w:hAnsi="Corbel"/>
                <w:b w:val="0"/>
                <w:smallCaps w:val="0"/>
                <w:szCs w:val="24"/>
              </w:rPr>
              <w:t>Aktywny udział w zajęciach, wykonanie pracy projektowej, zaliczenie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D2AE106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F03890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6DB48" w14:textId="77777777" w:rsidR="0028731B" w:rsidRPr="009C54AE" w:rsidRDefault="0028731B" w:rsidP="0028731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07335F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8731B" w:rsidRPr="009C54AE" w14:paraId="13D30399" w14:textId="77777777" w:rsidTr="000D50B7">
        <w:tc>
          <w:tcPr>
            <w:tcW w:w="4962" w:type="dxa"/>
            <w:vAlign w:val="center"/>
          </w:tcPr>
          <w:p w14:paraId="384A91AA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FC2EB8B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8731B" w:rsidRPr="009C54AE" w14:paraId="74D8F3EB" w14:textId="77777777" w:rsidTr="000D50B7">
        <w:tc>
          <w:tcPr>
            <w:tcW w:w="4962" w:type="dxa"/>
          </w:tcPr>
          <w:p w14:paraId="213DBEBB" w14:textId="77777777" w:rsidR="0028731B" w:rsidRPr="00182576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2576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9125E6" w:rsidRPr="001825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2576">
              <w:rPr>
                <w:rFonts w:ascii="Corbel" w:hAnsi="Corbel"/>
                <w:sz w:val="24"/>
                <w:szCs w:val="24"/>
              </w:rPr>
              <w:t>z harmonogramu</w:t>
            </w:r>
            <w:r w:rsidR="009125E6" w:rsidRPr="001825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257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CABD9C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731B" w:rsidRPr="009C54AE" w14:paraId="5CAE6959" w14:textId="77777777" w:rsidTr="000D50B7">
        <w:tc>
          <w:tcPr>
            <w:tcW w:w="4962" w:type="dxa"/>
          </w:tcPr>
          <w:p w14:paraId="42126DF1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107BDC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125E6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6C8170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731B" w:rsidRPr="009C54AE" w14:paraId="3280B7B1" w14:textId="77777777" w:rsidTr="000D50B7">
        <w:tc>
          <w:tcPr>
            <w:tcW w:w="4962" w:type="dxa"/>
          </w:tcPr>
          <w:p w14:paraId="2A0C55FF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4BE93C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182576">
              <w:rPr>
                <w:rFonts w:ascii="Corbel" w:hAnsi="Corbel"/>
                <w:sz w:val="24"/>
                <w:szCs w:val="24"/>
              </w:rPr>
              <w:t>przygotowanie do zajęć, kolokwium, opracowanie scenariusza zajęć zintegrowanych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93F7538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28731B" w:rsidRPr="009C54AE" w14:paraId="65FB5B3D" w14:textId="77777777" w:rsidTr="000D50B7">
        <w:tc>
          <w:tcPr>
            <w:tcW w:w="4962" w:type="dxa"/>
          </w:tcPr>
          <w:p w14:paraId="0F13CCAF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9FFEB7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28731B" w:rsidRPr="009C54AE" w14:paraId="690BD48A" w14:textId="77777777" w:rsidTr="000D50B7">
        <w:tc>
          <w:tcPr>
            <w:tcW w:w="4962" w:type="dxa"/>
          </w:tcPr>
          <w:p w14:paraId="76E82C2B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F354DF" w14:textId="77777777" w:rsidR="0028731B" w:rsidRPr="009125E6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5E590B2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2ECB8FB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1577D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3063C3D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8731B" w:rsidRPr="009C54AE" w14:paraId="2F704D4B" w14:textId="77777777" w:rsidTr="000D50B7">
        <w:trPr>
          <w:trHeight w:val="397"/>
        </w:trPr>
        <w:tc>
          <w:tcPr>
            <w:tcW w:w="3544" w:type="dxa"/>
          </w:tcPr>
          <w:p w14:paraId="4141C43B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11DDA2" w14:textId="77777777" w:rsidR="0028731B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8731B" w:rsidRPr="009C54AE" w14:paraId="1CD9D737" w14:textId="77777777" w:rsidTr="000D50B7">
        <w:trPr>
          <w:trHeight w:val="397"/>
        </w:trPr>
        <w:tc>
          <w:tcPr>
            <w:tcW w:w="3544" w:type="dxa"/>
          </w:tcPr>
          <w:p w14:paraId="02520DFE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EF714A" w14:textId="77777777" w:rsidR="0028731B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C220D5A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7349F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1F5AAC94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8731B" w:rsidRPr="009C54AE" w14:paraId="7208683D" w14:textId="77777777" w:rsidTr="000D50B7">
        <w:trPr>
          <w:trHeight w:val="397"/>
        </w:trPr>
        <w:tc>
          <w:tcPr>
            <w:tcW w:w="7513" w:type="dxa"/>
          </w:tcPr>
          <w:p w14:paraId="749B6422" w14:textId="77777777" w:rsidR="0028731B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5D594D" w14:textId="77777777" w:rsid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Adamek I.,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Podstawy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1997.</w:t>
            </w:r>
          </w:p>
          <w:p w14:paraId="003796A6" w14:textId="77777777" w:rsidR="006978CD" w:rsidRPr="009125E6" w:rsidRDefault="006978CD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Budzik M.,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Ocenianie kształtujące. Praktyczne wskazówki dla nauczycieli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Poznań 2019.</w:t>
            </w:r>
          </w:p>
          <w:p w14:paraId="6F9B1034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Gloton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R., </w:t>
            </w: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Clero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C.,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Twórcza aktywność dziecka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1985.</w:t>
            </w:r>
          </w:p>
          <w:p w14:paraId="2AC99A0C" w14:textId="0F1C6A99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Gruszczyk-Kolczyńska E.,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Wspomaganie rozwoju umysłowego oraz edukacja matematyczna </w:t>
            </w:r>
            <w:r w:rsidR="00314B26" w:rsidRPr="009125E6">
              <w:rPr>
                <w:rFonts w:ascii="Corbel" w:hAnsi="Corbel"/>
                <w:i/>
                <w:sz w:val="24"/>
                <w:szCs w:val="24"/>
              </w:rPr>
              <w:t>dzieci w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 ostatnim roku wychowania przedszkolnego i w pierwszym roku szkolnej edukacji, </w:t>
            </w:r>
            <w:r w:rsidRPr="009125E6">
              <w:rPr>
                <w:rFonts w:ascii="Corbel" w:hAnsi="Corbel"/>
                <w:sz w:val="24"/>
                <w:szCs w:val="24"/>
              </w:rPr>
              <w:t>Warszawa 2009.</w:t>
            </w:r>
          </w:p>
          <w:p w14:paraId="132789AA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</w:t>
            </w: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Szczepska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-Pustkowska M.(red.),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Pedagogika wczesnoszkolna,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6ED90749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Kopaczyńska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I, Nowak-Łojewska A.,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Wymiary edukacji zintegrowanej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2008.</w:t>
            </w:r>
          </w:p>
          <w:p w14:paraId="16F97522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Laska I. E., Piątek T.,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Wokół zintegrowanego kształcenia uczniów klas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Rzeszów 2005.</w:t>
            </w:r>
          </w:p>
          <w:p w14:paraId="7B0F4555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Misiorna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E., Ziętkiewicz E.,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Zintegrowana edukacja w klasach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Poznań 1999.</w:t>
            </w:r>
          </w:p>
          <w:p w14:paraId="13E3BFA0" w14:textId="77777777" w:rsid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Pęczkowski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R.,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Funkcjonowanie klas łączonych w polskim systemie edukacji,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Rzeszów 2010.</w:t>
            </w:r>
          </w:p>
          <w:p w14:paraId="233B066A" w14:textId="77777777" w:rsidR="006978CD" w:rsidRPr="009125E6" w:rsidRDefault="006978CD" w:rsidP="009125E6">
            <w:p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Sterna D.,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Uczę się uczyć. Ocenianie kształtujące w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 2016.</w:t>
            </w:r>
          </w:p>
          <w:p w14:paraId="2A71C735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Szmidt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K.J.,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Pedagogika twórczości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2008.</w:t>
            </w:r>
          </w:p>
          <w:p w14:paraId="69F406A8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Szpitner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Integracja w aspekcie nowych założeń edukacji wczesnoszkolnej,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Słupsk 2004.</w:t>
            </w:r>
          </w:p>
          <w:p w14:paraId="51B04308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Nauczanie i uczenie się przyjazne mózgowi.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Toruń 2013.</w:t>
            </w:r>
          </w:p>
        </w:tc>
      </w:tr>
      <w:tr w:rsidR="0028731B" w:rsidRPr="009C54AE" w14:paraId="615C4198" w14:textId="77777777" w:rsidTr="000D50B7">
        <w:trPr>
          <w:trHeight w:val="397"/>
        </w:trPr>
        <w:tc>
          <w:tcPr>
            <w:tcW w:w="7513" w:type="dxa"/>
          </w:tcPr>
          <w:p w14:paraId="4793E04D" w14:textId="77777777" w:rsidR="0028731B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10B26E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Braun D.,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Badanie i odkrywanie świata z dziećmi</w:t>
            </w:r>
            <w:r w:rsidRPr="009125E6">
              <w:rPr>
                <w:rFonts w:ascii="Corbel" w:hAnsi="Corbel"/>
                <w:sz w:val="24"/>
                <w:szCs w:val="24"/>
              </w:rPr>
              <w:t>, Kielce 2002;</w:t>
            </w:r>
          </w:p>
          <w:p w14:paraId="0E99F23E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Dudzikowa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Pomyśl siebie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…, Gdańsk 2007.</w:t>
            </w:r>
          </w:p>
          <w:p w14:paraId="42EEE48D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Gardner H.,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Inteligencje wielorakie. Teoria w praktyce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tłum. A. Jankowski, Poznań 2002.</w:t>
            </w:r>
          </w:p>
          <w:p w14:paraId="61C2DF9E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Wczesna edukacja. Między schematem a poszukiwaniem nowych ujęć teoretyczno-badawczych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Gdańsk 2006.</w:t>
            </w:r>
          </w:p>
          <w:p w14:paraId="0C09ADE8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Nowicka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Sensy i bezsensy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2005.</w:t>
            </w:r>
          </w:p>
          <w:p w14:paraId="6A615A45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Łukasiewicz M.,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Sukces w szkole</w:t>
            </w:r>
            <w:r w:rsidRPr="009125E6">
              <w:rPr>
                <w:rFonts w:ascii="Corbel" w:hAnsi="Corbel"/>
                <w:sz w:val="24"/>
                <w:szCs w:val="24"/>
              </w:rPr>
              <w:t>, Poznań 2000.</w:t>
            </w:r>
          </w:p>
          <w:p w14:paraId="33D103BA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Marek E., Więckowski R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., Edukacja wczesnoszkolna w kontekście reformy systemu szkolnego</w:t>
            </w:r>
            <w:r w:rsidRPr="009125E6">
              <w:rPr>
                <w:rFonts w:ascii="Corbel" w:hAnsi="Corbel"/>
                <w:sz w:val="24"/>
                <w:szCs w:val="24"/>
              </w:rPr>
              <w:t>, Piotrków Trybunalski, 2000.</w:t>
            </w:r>
          </w:p>
          <w:p w14:paraId="7488B74E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Pyżalski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Nauczyciele-uczniowie. Dwa spojrzenia na dyscyplinę w klasie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  <w:p w14:paraId="3BED2924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Szmidt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K.J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., Elementarz twórczego życia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1994.</w:t>
            </w:r>
          </w:p>
          <w:p w14:paraId="14502305" w14:textId="77777777" w:rsidR="009125E6" w:rsidRPr="009125E6" w:rsidRDefault="009125E6" w:rsidP="009125E6">
            <w:pPr>
              <w:pStyle w:val="Bezodstpw"/>
              <w:rPr>
                <w:b/>
                <w:smallCaps/>
                <w:color w:val="000000"/>
              </w:rPr>
            </w:pPr>
            <w:proofErr w:type="spellStart"/>
            <w:r w:rsidRPr="009125E6">
              <w:rPr>
                <w:rFonts w:ascii="Corbel" w:hAnsi="Corbel"/>
                <w:sz w:val="24"/>
                <w:szCs w:val="24"/>
              </w:rPr>
              <w:t>Way</w:t>
            </w:r>
            <w:proofErr w:type="spellEnd"/>
            <w:r w:rsidRPr="009125E6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9125E6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14:paraId="2B4D48B3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AC4C2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8B1621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DCA6B0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EE30F" w14:textId="77777777" w:rsidR="008738F8" w:rsidRDefault="008738F8" w:rsidP="0028731B">
      <w:pPr>
        <w:spacing w:after="0" w:line="240" w:lineRule="auto"/>
      </w:pPr>
      <w:r>
        <w:separator/>
      </w:r>
    </w:p>
  </w:endnote>
  <w:endnote w:type="continuationSeparator" w:id="0">
    <w:p w14:paraId="5BCC525D" w14:textId="77777777" w:rsidR="008738F8" w:rsidRDefault="008738F8" w:rsidP="00287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6CF10" w14:textId="77777777" w:rsidR="008738F8" w:rsidRDefault="008738F8" w:rsidP="0028731B">
      <w:pPr>
        <w:spacing w:after="0" w:line="240" w:lineRule="auto"/>
      </w:pPr>
      <w:r>
        <w:separator/>
      </w:r>
    </w:p>
  </w:footnote>
  <w:footnote w:type="continuationSeparator" w:id="0">
    <w:p w14:paraId="3E7EB55A" w14:textId="77777777" w:rsidR="008738F8" w:rsidRDefault="008738F8" w:rsidP="0028731B">
      <w:pPr>
        <w:spacing w:after="0" w:line="240" w:lineRule="auto"/>
      </w:pPr>
      <w:r>
        <w:continuationSeparator/>
      </w:r>
    </w:p>
  </w:footnote>
  <w:footnote w:id="1">
    <w:p w14:paraId="18943EE9" w14:textId="77777777" w:rsidR="0028731B" w:rsidRDefault="0028731B" w:rsidP="002873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1B"/>
    <w:rsid w:val="00182576"/>
    <w:rsid w:val="002828F7"/>
    <w:rsid w:val="0028731B"/>
    <w:rsid w:val="00314B26"/>
    <w:rsid w:val="00393F23"/>
    <w:rsid w:val="004E332A"/>
    <w:rsid w:val="00627845"/>
    <w:rsid w:val="006434F8"/>
    <w:rsid w:val="006978CD"/>
    <w:rsid w:val="006A5E82"/>
    <w:rsid w:val="00713BA4"/>
    <w:rsid w:val="008738F8"/>
    <w:rsid w:val="008E2B11"/>
    <w:rsid w:val="008F70A2"/>
    <w:rsid w:val="009125E6"/>
    <w:rsid w:val="009165AB"/>
    <w:rsid w:val="00F00096"/>
    <w:rsid w:val="00F6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4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3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1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3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31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8731B"/>
    <w:rPr>
      <w:vertAlign w:val="superscript"/>
    </w:rPr>
  </w:style>
  <w:style w:type="paragraph" w:customStyle="1" w:styleId="Punktygwne">
    <w:name w:val="Punkty główne"/>
    <w:basedOn w:val="Normalny"/>
    <w:rsid w:val="002873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873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873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873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873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873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873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8731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3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3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8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78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8C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8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3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1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3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31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8731B"/>
    <w:rPr>
      <w:vertAlign w:val="superscript"/>
    </w:rPr>
  </w:style>
  <w:style w:type="paragraph" w:customStyle="1" w:styleId="Punktygwne">
    <w:name w:val="Punkty główne"/>
    <w:basedOn w:val="Normalny"/>
    <w:rsid w:val="002873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873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873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873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873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873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873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8731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3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3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8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78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8C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8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2019-10-24T06:32:00Z</dcterms:created>
  <dcterms:modified xsi:type="dcterms:W3CDTF">2021-01-20T11:30:00Z</dcterms:modified>
</cp:coreProperties>
</file>